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b/>
          <w:color w:val="000000"/>
          <w:sz w:val="24"/>
          <w:szCs w:val="24"/>
          <w:lang w:eastAsia="sk-SK"/>
        </w:rPr>
        <w:t>LEGENDÁRNA LIGA REKRE 2014/2015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b/>
          <w:color w:val="000000"/>
          <w:sz w:val="24"/>
          <w:szCs w:val="24"/>
          <w:lang w:eastAsia="sk-SK"/>
        </w:rPr>
        <w:t>PODMIENKY: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6 družstiev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miesto: ŠH ZŠ STUPAVA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hrací deň: nedeľa od 18.00 základná časť, od 15.00 finálový turnaj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(podľa rozpisu zverejneného na </w:t>
      </w:r>
      <w:hyperlink r:id="rId7" w:history="1">
        <w:r w:rsidRPr="00BA0717">
          <w:rPr>
            <w:rStyle w:val="Hypertextovprepojenie"/>
            <w:rFonts w:ascii="Arial Narrow" w:eastAsia="Times New Roman" w:hAnsi="Arial Narrow" w:cs="Courier New"/>
            <w:sz w:val="24"/>
            <w:szCs w:val="24"/>
            <w:lang w:eastAsia="sk-SK"/>
          </w:rPr>
          <w:t>www.tsunami2006.eu</w:t>
        </w:r>
      </w:hyperlink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)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základná časť každý s každým doma/vonku – 10 zápasov každé družstvo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Play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off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/ Finálový turnaj: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- 1.Semifinále  1. tím po základnej časti si vyberá súpera do SF z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2.,3.,4. tímu po základnej časti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- 2.Semifinále  zvyšné dva tímy na 2.-4. mieste po základnej časti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o 5.miesto 5. a 6. tím po základnej časti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zápas o 3. miesto porazení semifinalisti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finále víťazi semifinále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na finálovom turnaji je ako domáci tím uvedení tím vyššie postavený po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základnej časti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IHRISKO/POČET HRÁČOV/HRACÍ ČAS/PORADIE: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podľa IFF 40x20 m, 5+1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v základnej časti: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- 3x20 min hrubý čas (zastavuje sa pri góloch,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vylúčeniach, alebo ak tak ukáže rozhodca),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posl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. 3 min 3. tretiny čistý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čas, 2 min prestávky, čas na zápas 1hod 20min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- v príp. remízy v základnej časti 1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vs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1 nájazd vždy nový hráč= rýchly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koniec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víťazstvo 3 body, víťazstvo po SN 2 body, prehra po SN 1 bod, prehra 0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bodov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URČENIE PORADIA družstiev po základnej časti: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počet bodov zo všetkých zápasov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vyšší počet bodov zo vzájomných zápasov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vyšší gólový rozdiel vo vzájomných zápasoch (SKÓRE)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vyšší počet strelených gólov vo vzájomných zápasoch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vyšší gólový rozdiel vo všetkých zápasoch (SKÓRE)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vyšší počet strelených gólov vo všetkých zápasoch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- nájazd 3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vs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3 vždy nový hráč, následne nájazd 1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vs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1 ľubovoľný hráč =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rýchly koniec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lastRenderedPageBreak/>
        <w:t>finálový turnaj: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semifinále, finále čas zápasu ako v základnej časti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zápas o 3.miesto a o 5. miesto 2 x 20 min hrubý čas (zastavuje sa pri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góloch, vylúčeniach, alebo ak tak ukáže rozhodca),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posl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. 3 min 2. Tretiny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čistý čas, 2 min prestávka, čas na zápas 1hod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- v príp. nerozhodného stavu v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play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off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3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vs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3 nájazd vždy nový hráč,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následne už len 1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vs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1 nájazd ľubovoľný hráč = rýchly koniec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súpisky: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kategória 30 roční a starší, výnimky = max 3 mladší hráči 30- v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 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družstve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musia byť uvedení na súpiske do prvého kola súťaže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možno ich dopĺňať do 31.12.2014 (ale už len o 30ročných a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 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starších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hráčov po odohranom prvom kole súťaže)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predložiť ich organizátorovi súťaže najneskôr 2 dni pred príslušným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ligovým kolom (aj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info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o hráčoch, ktorých družstvá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doplňajú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priebežne)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- elektronicky na e-mail organizátora </w:t>
      </w:r>
      <w:hyperlink r:id="rId8" w:history="1">
        <w:r w:rsidRPr="00BA0717">
          <w:rPr>
            <w:rFonts w:ascii="Arial Narrow" w:eastAsia="Times New Roman" w:hAnsi="Arial Narrow" w:cs="Courier New"/>
            <w:color w:val="0000FF"/>
            <w:sz w:val="24"/>
            <w:szCs w:val="24"/>
            <w:u w:val="single"/>
            <w:lang w:eastAsia="sk-SK"/>
          </w:rPr>
          <w:t>kubasky@uflorianka.sk</w:t>
        </w:r>
      </w:hyperlink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zápis o zápase: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- bude </w:t>
      </w:r>
      <w:proofErr w:type="spellStart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predpripravený</w:t>
      </w:r>
      <w:proofErr w:type="spellEnd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pred každým zápasom, tímy ho musia aktualizovať o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skutočne prítomných hráčov a čísiel hráčov tak, aby ho mal stolík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časomerača, zapisovateľa k dispozícii najneskôr 10 min pred začiatkom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zápasu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v súťaži sa budú viest aj štatistiky gólov, asistencií, vylúčení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hráčov/tímu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do štatistík sa víťazné samostatné nájazdy rátajú za jeden gól, iné góly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v samostatných nájazdoch sa do štatistík nerátajú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iba rozdielový gól v samostatných nájazdoch sa pripisuje konkrétnemu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hráčovi do štatistík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aktualizované informácie k odohraným ligovým kolám budú zverejňované na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hyperlink r:id="rId9" w:history="1">
        <w:r w:rsidRPr="00BA0717">
          <w:rPr>
            <w:rStyle w:val="Hypertextovprepojenie"/>
            <w:rFonts w:ascii="Arial Narrow" w:eastAsia="Times New Roman" w:hAnsi="Arial Narrow" w:cs="Courier New"/>
            <w:sz w:val="24"/>
            <w:szCs w:val="24"/>
            <w:lang w:eastAsia="sk-SK"/>
          </w:rPr>
          <w:t>www.tsunami2006.eu</w:t>
        </w:r>
      </w:hyperlink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do prvého utorka poludnia nasledujúceho po odohranom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ligovom kole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rozhodcovia: SZFB licencia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časomerač, zapisovateľ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štartovné:</w:t>
      </w: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</w:p>
    <w:p w:rsidR="00BA0717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- 35 eur v hotovosti organizátorovi súťaže na príslušnom kole</w:t>
      </w:r>
    </w:p>
    <w:p w:rsidR="002774E2" w:rsidRPr="00BA0717" w:rsidRDefault="00BA0717" w:rsidP="00BA0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A0717">
        <w:rPr>
          <w:rFonts w:ascii="Arial Narrow" w:eastAsia="Times New Roman" w:hAnsi="Arial Narrow" w:cs="Courier New"/>
          <w:color w:val="000000"/>
          <w:sz w:val="24"/>
          <w:szCs w:val="24"/>
          <w:lang w:eastAsia="sk-SK"/>
        </w:rPr>
        <w:t>- celkovo 35 eur x 11 (10 x základná časť + 1 x finálový turnaj)</w:t>
      </w:r>
    </w:p>
    <w:sectPr w:rsidR="002774E2" w:rsidRPr="00BA0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A8" w:rsidRDefault="00646EA8" w:rsidP="002F3C26">
      <w:pPr>
        <w:spacing w:after="0" w:line="240" w:lineRule="auto"/>
      </w:pPr>
      <w:r>
        <w:separator/>
      </w:r>
    </w:p>
  </w:endnote>
  <w:endnote w:type="continuationSeparator" w:id="0">
    <w:p w:rsidR="00646EA8" w:rsidRDefault="00646EA8" w:rsidP="002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6" w:rsidRDefault="002F3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6" w:rsidRDefault="002F3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6" w:rsidRDefault="002F3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A8" w:rsidRDefault="00646EA8" w:rsidP="002F3C26">
      <w:pPr>
        <w:spacing w:after="0" w:line="240" w:lineRule="auto"/>
      </w:pPr>
      <w:r>
        <w:separator/>
      </w:r>
    </w:p>
  </w:footnote>
  <w:footnote w:type="continuationSeparator" w:id="0">
    <w:p w:rsidR="00646EA8" w:rsidRDefault="00646EA8" w:rsidP="002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6" w:rsidRDefault="002F3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6" w:rsidRDefault="002F3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6" w:rsidRDefault="002F3C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17"/>
    <w:rsid w:val="002774E2"/>
    <w:rsid w:val="002F3C26"/>
    <w:rsid w:val="00646EA8"/>
    <w:rsid w:val="00B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A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A071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0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C26"/>
  </w:style>
  <w:style w:type="paragraph" w:styleId="Pta">
    <w:name w:val="footer"/>
    <w:basedOn w:val="Normlny"/>
    <w:link w:val="PtaChar"/>
    <w:uiPriority w:val="99"/>
    <w:unhideWhenUsed/>
    <w:rsid w:val="002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3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A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A071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0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C26"/>
  </w:style>
  <w:style w:type="paragraph" w:styleId="Pta">
    <w:name w:val="footer"/>
    <w:basedOn w:val="Normlny"/>
    <w:link w:val="PtaChar"/>
    <w:uiPriority w:val="99"/>
    <w:unhideWhenUsed/>
    <w:rsid w:val="002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skhargasova.eu/src/compose.php?send_to=kubasky%40uflorianka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sunami2006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sunami2006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2014-09-23T20:25:00Z</dcterms:created>
  <dcterms:modified xsi:type="dcterms:W3CDTF">2014-09-23T20:25:00Z</dcterms:modified>
</cp:coreProperties>
</file>